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4F9" w:rsidRDefault="001E04F9" w:rsidP="001E04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Аннотация.</w:t>
      </w:r>
      <w:bookmarkStart w:id="0" w:name="_GoBack"/>
      <w:bookmarkEnd w:id="0"/>
    </w:p>
    <w:p w:rsidR="001E04F9" w:rsidRPr="001E04F9" w:rsidRDefault="001E04F9" w:rsidP="001E04F9">
      <w:pPr>
        <w:rPr>
          <w:rFonts w:ascii="Times New Roman" w:hAnsi="Times New Roman" w:cs="Times New Roman"/>
          <w:sz w:val="28"/>
          <w:szCs w:val="28"/>
        </w:rPr>
      </w:pPr>
      <w:r w:rsidRPr="001E04F9">
        <w:rPr>
          <w:rFonts w:ascii="Times New Roman" w:hAnsi="Times New Roman" w:cs="Times New Roman"/>
          <w:sz w:val="28"/>
          <w:szCs w:val="28"/>
        </w:rPr>
        <w:t>Программа по 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</w:t>
      </w:r>
      <w:r>
        <w:rPr>
          <w:rFonts w:ascii="Times New Roman" w:hAnsi="Times New Roman" w:cs="Times New Roman"/>
          <w:sz w:val="28"/>
          <w:szCs w:val="28"/>
        </w:rPr>
        <w:t>й рабочей программе воспитания.</w:t>
      </w:r>
    </w:p>
    <w:p w:rsidR="001E04F9" w:rsidRPr="001E04F9" w:rsidRDefault="001E04F9" w:rsidP="001E04F9">
      <w:pPr>
        <w:rPr>
          <w:rFonts w:ascii="Times New Roman" w:hAnsi="Times New Roman" w:cs="Times New Roman"/>
          <w:sz w:val="28"/>
          <w:szCs w:val="28"/>
        </w:rPr>
      </w:pPr>
      <w:r w:rsidRPr="001E04F9">
        <w:rPr>
          <w:rFonts w:ascii="Times New Roman" w:hAnsi="Times New Roman" w:cs="Times New Roman"/>
          <w:sz w:val="28"/>
          <w:szCs w:val="28"/>
        </w:rPr>
        <w:t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</w:t>
      </w:r>
      <w:r>
        <w:rPr>
          <w:rFonts w:ascii="Times New Roman" w:hAnsi="Times New Roman" w:cs="Times New Roman"/>
          <w:sz w:val="28"/>
          <w:szCs w:val="28"/>
        </w:rPr>
        <w:t xml:space="preserve">странному (английскому) языку. </w:t>
      </w:r>
    </w:p>
    <w:p w:rsidR="001E04F9" w:rsidRPr="001E04F9" w:rsidRDefault="001E04F9" w:rsidP="001E04F9">
      <w:pPr>
        <w:rPr>
          <w:rFonts w:ascii="Times New Roman" w:hAnsi="Times New Roman" w:cs="Times New Roman"/>
          <w:sz w:val="28"/>
          <w:szCs w:val="28"/>
        </w:rPr>
      </w:pPr>
      <w:r w:rsidRPr="001E04F9">
        <w:rPr>
          <w:rFonts w:ascii="Times New Roman" w:hAnsi="Times New Roman" w:cs="Times New Roman"/>
          <w:sz w:val="28"/>
          <w:szCs w:val="28"/>
        </w:rPr>
        <w:t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</w:t>
      </w:r>
      <w:r>
        <w:rPr>
          <w:rFonts w:ascii="Times New Roman" w:hAnsi="Times New Roman" w:cs="Times New Roman"/>
          <w:sz w:val="28"/>
          <w:szCs w:val="28"/>
        </w:rPr>
        <w:t>ра, воспитанию чувств и эмоций.</w:t>
      </w:r>
    </w:p>
    <w:p w:rsidR="001E04F9" w:rsidRPr="001E04F9" w:rsidRDefault="001E04F9" w:rsidP="001E04F9">
      <w:pPr>
        <w:rPr>
          <w:rFonts w:ascii="Times New Roman" w:hAnsi="Times New Roman" w:cs="Times New Roman"/>
          <w:sz w:val="28"/>
          <w:szCs w:val="28"/>
        </w:rPr>
      </w:pPr>
      <w:r w:rsidRPr="001E04F9">
        <w:rPr>
          <w:rFonts w:ascii="Times New Roman" w:hAnsi="Times New Roman" w:cs="Times New Roman"/>
          <w:sz w:val="28"/>
          <w:szCs w:val="28"/>
        </w:rPr>
        <w:t>Целью иноязычного образования является формирование коммуникативной компетенции обучающихся в единс</w:t>
      </w:r>
      <w:r>
        <w:rPr>
          <w:rFonts w:ascii="Times New Roman" w:hAnsi="Times New Roman" w:cs="Times New Roman"/>
          <w:sz w:val="28"/>
          <w:szCs w:val="28"/>
        </w:rPr>
        <w:t>тве таких её составляющих, как:</w:t>
      </w:r>
    </w:p>
    <w:p w:rsidR="001E04F9" w:rsidRPr="001E04F9" w:rsidRDefault="001E04F9" w:rsidP="001E04F9">
      <w:pPr>
        <w:rPr>
          <w:rFonts w:ascii="Times New Roman" w:hAnsi="Times New Roman" w:cs="Times New Roman"/>
          <w:sz w:val="28"/>
          <w:szCs w:val="28"/>
        </w:rPr>
      </w:pPr>
      <w:r w:rsidRPr="001E04F9">
        <w:rPr>
          <w:rFonts w:ascii="Times New Roman" w:hAnsi="Times New Roman" w:cs="Times New Roman"/>
          <w:sz w:val="28"/>
          <w:szCs w:val="28"/>
        </w:rPr>
        <w:t>речевая компетенция – развитие коммуникативных умений в четырёх основных видах речевой деятельности (говорении</w:t>
      </w:r>
      <w:r>
        <w:rPr>
          <w:rFonts w:ascii="Times New Roman" w:hAnsi="Times New Roman" w:cs="Times New Roman"/>
          <w:sz w:val="28"/>
          <w:szCs w:val="28"/>
        </w:rPr>
        <w:t>, аудировании, чтении, письме);</w:t>
      </w:r>
    </w:p>
    <w:p w:rsidR="001E04F9" w:rsidRPr="001E04F9" w:rsidRDefault="001E04F9" w:rsidP="001E04F9">
      <w:pPr>
        <w:rPr>
          <w:rFonts w:ascii="Times New Roman" w:hAnsi="Times New Roman" w:cs="Times New Roman"/>
          <w:sz w:val="28"/>
          <w:szCs w:val="28"/>
        </w:rPr>
      </w:pPr>
      <w:r w:rsidRPr="001E04F9">
        <w:rPr>
          <w:rFonts w:ascii="Times New Roman" w:hAnsi="Times New Roman" w:cs="Times New Roman"/>
          <w:sz w:val="28"/>
          <w:szCs w:val="28"/>
        </w:rPr>
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</w:t>
      </w:r>
      <w:r>
        <w:rPr>
          <w:rFonts w:ascii="Times New Roman" w:hAnsi="Times New Roman" w:cs="Times New Roman"/>
          <w:sz w:val="28"/>
          <w:szCs w:val="28"/>
        </w:rPr>
        <w:t xml:space="preserve"> в родном и иностранном языках;</w:t>
      </w:r>
    </w:p>
    <w:p w:rsidR="001E04F9" w:rsidRPr="001E04F9" w:rsidRDefault="001E04F9" w:rsidP="001E04F9">
      <w:pPr>
        <w:rPr>
          <w:rFonts w:ascii="Times New Roman" w:hAnsi="Times New Roman" w:cs="Times New Roman"/>
          <w:sz w:val="28"/>
          <w:szCs w:val="28"/>
        </w:rPr>
      </w:pPr>
      <w:r w:rsidRPr="001E04F9">
        <w:rPr>
          <w:rFonts w:ascii="Times New Roman" w:hAnsi="Times New Roman" w:cs="Times New Roman"/>
          <w:sz w:val="28"/>
          <w:szCs w:val="28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</w:t>
      </w:r>
      <w:r>
        <w:rPr>
          <w:rFonts w:ascii="Times New Roman" w:hAnsi="Times New Roman" w:cs="Times New Roman"/>
          <w:sz w:val="28"/>
          <w:szCs w:val="28"/>
        </w:rPr>
        <w:t xml:space="preserve">словиях межкультурного общения; </w:t>
      </w:r>
      <w:r w:rsidRPr="001E04F9">
        <w:rPr>
          <w:rFonts w:ascii="Times New Roman" w:hAnsi="Times New Roman" w:cs="Times New Roman"/>
          <w:sz w:val="28"/>
          <w:szCs w:val="28"/>
        </w:rPr>
        <w:t>свою страну, её культуру в у</w:t>
      </w:r>
      <w:r>
        <w:rPr>
          <w:rFonts w:ascii="Times New Roman" w:hAnsi="Times New Roman" w:cs="Times New Roman"/>
          <w:sz w:val="28"/>
          <w:szCs w:val="28"/>
        </w:rPr>
        <w:t>словиях межкультурного общения;</w:t>
      </w:r>
    </w:p>
    <w:p w:rsidR="001E04F9" w:rsidRPr="001E04F9" w:rsidRDefault="001E04F9" w:rsidP="001E04F9">
      <w:pPr>
        <w:rPr>
          <w:rFonts w:ascii="Times New Roman" w:hAnsi="Times New Roman" w:cs="Times New Roman"/>
          <w:sz w:val="28"/>
          <w:szCs w:val="28"/>
        </w:rPr>
      </w:pPr>
      <w:r w:rsidRPr="001E04F9">
        <w:rPr>
          <w:rFonts w:ascii="Times New Roman" w:hAnsi="Times New Roman" w:cs="Times New Roman"/>
          <w:sz w:val="28"/>
          <w:szCs w:val="28"/>
        </w:rPr>
        <w:lastRenderedPageBreak/>
        <w:t>компенсаторная компетенция – развитие умений выходить из положения в условиях дефицита языковых средств при п</w:t>
      </w:r>
      <w:r>
        <w:rPr>
          <w:rFonts w:ascii="Times New Roman" w:hAnsi="Times New Roman" w:cs="Times New Roman"/>
          <w:sz w:val="28"/>
          <w:szCs w:val="28"/>
        </w:rPr>
        <w:t>олучении и передаче информации.</w:t>
      </w:r>
    </w:p>
    <w:p w:rsidR="001E04F9" w:rsidRPr="001E04F9" w:rsidRDefault="001E04F9" w:rsidP="001E04F9">
      <w:pPr>
        <w:rPr>
          <w:rFonts w:ascii="Times New Roman" w:hAnsi="Times New Roman" w:cs="Times New Roman"/>
          <w:sz w:val="28"/>
          <w:szCs w:val="28"/>
        </w:rPr>
      </w:pPr>
      <w:r w:rsidRPr="001E04F9">
        <w:rPr>
          <w:rFonts w:ascii="Times New Roman" w:hAnsi="Times New Roman" w:cs="Times New Roman"/>
          <w:sz w:val="28"/>
          <w:szCs w:val="28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проектная деятельность и другие) и использования современных средств обучения.</w:t>
      </w:r>
    </w:p>
    <w:p w:rsidR="001E04F9" w:rsidRPr="001E04F9" w:rsidRDefault="001E04F9" w:rsidP="001E04F9">
      <w:pPr>
        <w:rPr>
          <w:rFonts w:ascii="Times New Roman" w:hAnsi="Times New Roman" w:cs="Times New Roman"/>
          <w:sz w:val="28"/>
          <w:szCs w:val="28"/>
        </w:rPr>
      </w:pPr>
    </w:p>
    <w:p w:rsidR="000A642E" w:rsidRPr="001E04F9" w:rsidRDefault="001E04F9" w:rsidP="001E04F9">
      <w:pPr>
        <w:rPr>
          <w:rFonts w:ascii="Times New Roman" w:hAnsi="Times New Roman" w:cs="Times New Roman"/>
          <w:sz w:val="28"/>
          <w:szCs w:val="28"/>
        </w:rPr>
      </w:pPr>
      <w:r w:rsidRPr="001E04F9">
        <w:rPr>
          <w:rFonts w:ascii="Times New Roman" w:hAnsi="Times New Roman" w:cs="Times New Roman"/>
          <w:sz w:val="28"/>
          <w:szCs w:val="28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неделю), в 9 классе – 102 часа (3 часа в неделю).</w:t>
      </w:r>
    </w:p>
    <w:sectPr w:rsidR="000A642E" w:rsidRPr="001E0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183"/>
    <w:rsid w:val="000A642E"/>
    <w:rsid w:val="001E04F9"/>
    <w:rsid w:val="00A9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1DAD2"/>
  <w15:chartTrackingRefBased/>
  <w15:docId w15:val="{8787D6DC-F13A-4459-8E48-C3AE0522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2599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Fedorova_NA</dc:creator>
  <cp:keywords/>
  <dc:description/>
  <cp:lastModifiedBy>Fedorova_NA</cp:lastModifiedBy>
  <cp:revision>3</cp:revision>
  <dcterms:created xsi:type="dcterms:W3CDTF">2025-10-14T07:04:00Z</dcterms:created>
  <dcterms:modified xsi:type="dcterms:W3CDTF">2025-10-14T07:05:00Z</dcterms:modified>
</cp:coreProperties>
</file>